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47" w:rsidRPr="00F53485" w:rsidRDefault="00A72F3F" w:rsidP="00220447">
      <w:pPr>
        <w:pStyle w:val="a3"/>
        <w:jc w:val="center"/>
      </w:pPr>
      <w:r>
        <w:t>Пример</w:t>
      </w:r>
      <w:r w:rsidR="00220447">
        <w:t xml:space="preserve"> алгоритм</w:t>
      </w:r>
      <w:r w:rsidR="00010903">
        <w:t xml:space="preserve">а </w:t>
      </w:r>
      <w:r w:rsidR="00F53485">
        <w:t>двухпозиционного регулятора в двух режимах: нагреватель и холодильник.</w:t>
      </w:r>
    </w:p>
    <w:p w:rsidR="00220447" w:rsidRDefault="00220447" w:rsidP="00220447"/>
    <w:p w:rsidR="00220447" w:rsidRPr="00ED1340" w:rsidRDefault="00102EF5" w:rsidP="00220447">
      <w:pPr>
        <w:pStyle w:val="1"/>
        <w:jc w:val="center"/>
        <w:rPr>
          <w:b/>
        </w:rPr>
      </w:pPr>
      <w:r w:rsidRPr="00ED1340">
        <w:rPr>
          <w:b/>
        </w:rPr>
        <w:t>Введение</w:t>
      </w:r>
    </w:p>
    <w:p w:rsidR="00295B0E" w:rsidRPr="00295B0E" w:rsidRDefault="00295B0E" w:rsidP="00295B0E"/>
    <w:p w:rsidR="00295B0E" w:rsidRDefault="00A72F3F" w:rsidP="00A0077D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295B0E" w:rsidRPr="00295B0E">
        <w:rPr>
          <w:rFonts w:cs="Times New Roman"/>
          <w:szCs w:val="28"/>
        </w:rPr>
        <w:t xml:space="preserve">ример предназначен для </w:t>
      </w:r>
      <w:r w:rsidR="00295B0E">
        <w:rPr>
          <w:rFonts w:cs="Times New Roman"/>
          <w:szCs w:val="28"/>
        </w:rPr>
        <w:t xml:space="preserve">ознакомления с возможностями программирования </w:t>
      </w:r>
      <w:r w:rsidR="002B16CB">
        <w:rPr>
          <w:rFonts w:cs="Times New Roman"/>
          <w:szCs w:val="28"/>
        </w:rPr>
        <w:t>для</w:t>
      </w:r>
      <w:r w:rsidR="002B16CB" w:rsidRPr="002B16CB">
        <w:rPr>
          <w:rFonts w:cs="Times New Roman"/>
          <w:b/>
          <w:szCs w:val="28"/>
        </w:rPr>
        <w:t xml:space="preserve"> ПР200-24.2(4).X</w:t>
      </w:r>
      <w:r w:rsidR="002B16CB">
        <w:rPr>
          <w:rFonts w:cs="Times New Roman"/>
          <w:szCs w:val="28"/>
        </w:rPr>
        <w:t xml:space="preserve"> </w:t>
      </w:r>
      <w:r w:rsidR="00295B0E">
        <w:rPr>
          <w:rFonts w:cs="Times New Roman"/>
          <w:szCs w:val="28"/>
        </w:rPr>
        <w:t xml:space="preserve">в среде </w:t>
      </w:r>
      <w:r w:rsidR="00295B0E">
        <w:rPr>
          <w:rFonts w:cs="Times New Roman"/>
          <w:szCs w:val="28"/>
          <w:lang w:val="en-US"/>
        </w:rPr>
        <w:t>Owen</w:t>
      </w:r>
      <w:r w:rsidR="00BE0697">
        <w:rPr>
          <w:rFonts w:cs="Times New Roman"/>
          <w:szCs w:val="28"/>
        </w:rPr>
        <w:t xml:space="preserve"> </w:t>
      </w:r>
      <w:r w:rsidR="00295B0E">
        <w:rPr>
          <w:rFonts w:cs="Times New Roman"/>
          <w:szCs w:val="28"/>
          <w:lang w:val="en-US"/>
        </w:rPr>
        <w:t>Logic</w:t>
      </w:r>
      <w:r w:rsidR="00295B0E">
        <w:rPr>
          <w:rFonts w:cs="Times New Roman"/>
          <w:szCs w:val="28"/>
        </w:rPr>
        <w:t xml:space="preserve"> </w:t>
      </w:r>
      <w:r w:rsidR="00295B0E" w:rsidRPr="00295B0E">
        <w:rPr>
          <w:rFonts w:cs="Times New Roman"/>
          <w:szCs w:val="28"/>
        </w:rPr>
        <w:t>(</w:t>
      </w:r>
      <w:r w:rsidR="00295B0E" w:rsidRPr="00102EF5">
        <w:rPr>
          <w:rFonts w:cs="Times New Roman"/>
          <w:b/>
          <w:szCs w:val="28"/>
        </w:rPr>
        <w:t>версия 1.12</w:t>
      </w:r>
      <w:r w:rsidR="007251E9">
        <w:rPr>
          <w:rFonts w:cs="Times New Roman"/>
          <w:b/>
          <w:szCs w:val="28"/>
        </w:rPr>
        <w:t>.173</w:t>
      </w:r>
      <w:r>
        <w:rPr>
          <w:rFonts w:cs="Times New Roman"/>
          <w:szCs w:val="28"/>
        </w:rPr>
        <w:t xml:space="preserve"> или выше). </w:t>
      </w:r>
      <w:r w:rsidRPr="00A72F3F">
        <w:rPr>
          <w:rFonts w:cs="Times New Roman"/>
          <w:szCs w:val="28"/>
        </w:rPr>
        <w:t>Программное обеспечение OWEN Logic – среда программирования для создания алгоритмов работы программируемых р</w:t>
      </w:r>
      <w:r>
        <w:rPr>
          <w:rFonts w:cs="Times New Roman"/>
          <w:szCs w:val="28"/>
        </w:rPr>
        <w:t>еле и программируемых панелей ОВЕН</w:t>
      </w:r>
      <w:r w:rsidRPr="00A72F3F">
        <w:rPr>
          <w:rFonts w:cs="Times New Roman"/>
          <w:szCs w:val="28"/>
        </w:rPr>
        <w:t xml:space="preserve">. </w:t>
      </w:r>
      <w:r w:rsidR="00295B0E" w:rsidRPr="00295B0E">
        <w:rPr>
          <w:rFonts w:cs="Times New Roman"/>
          <w:szCs w:val="28"/>
        </w:rPr>
        <w:t>П</w:t>
      </w:r>
      <w:r w:rsidR="00295B0E">
        <w:rPr>
          <w:rFonts w:cs="Times New Roman"/>
          <w:szCs w:val="28"/>
        </w:rPr>
        <w:t>рограммируемы реле</w:t>
      </w:r>
      <w:r w:rsidR="003B265A">
        <w:rPr>
          <w:rFonts w:cs="Times New Roman"/>
          <w:szCs w:val="28"/>
        </w:rPr>
        <w:t xml:space="preserve"> </w:t>
      </w:r>
      <w:r w:rsidR="00295B0E">
        <w:rPr>
          <w:rFonts w:cs="Times New Roman"/>
          <w:szCs w:val="28"/>
        </w:rPr>
        <w:t>(далее ПР)</w:t>
      </w:r>
      <w:r w:rsidR="00295B0E" w:rsidRPr="00295B0E">
        <w:rPr>
          <w:rFonts w:cs="Times New Roman"/>
          <w:szCs w:val="28"/>
        </w:rPr>
        <w:t xml:space="preserve"> – это свободно программируемое устройство. Алгоритм работы программируемого реле формируется непосредственно пользователем, что делает прибор универсальным и дает возможность широко использовать его в различных областях.</w:t>
      </w:r>
      <w:r w:rsidR="00295B0E">
        <w:rPr>
          <w:rFonts w:cs="Times New Roman"/>
          <w:szCs w:val="28"/>
        </w:rPr>
        <w:t xml:space="preserve"> В текущем примере рассматривается возможность организации на базе ПР алгоритм</w:t>
      </w:r>
      <w:r w:rsidR="00010903">
        <w:rPr>
          <w:rFonts w:cs="Times New Roman"/>
          <w:szCs w:val="28"/>
        </w:rPr>
        <w:t>а</w:t>
      </w:r>
      <w:r w:rsidR="00295B0E" w:rsidRPr="00295B0E">
        <w:rPr>
          <w:rFonts w:cs="Times New Roman"/>
          <w:szCs w:val="28"/>
        </w:rPr>
        <w:t xml:space="preserve"> </w:t>
      </w:r>
      <w:r w:rsidR="00F53485">
        <w:rPr>
          <w:rFonts w:cs="Times New Roman"/>
          <w:szCs w:val="28"/>
        </w:rPr>
        <w:t>двухпозиционного регулятора</w:t>
      </w:r>
      <w:r w:rsidR="00DB7055">
        <w:rPr>
          <w:rFonts w:cs="Times New Roman"/>
          <w:szCs w:val="28"/>
        </w:rPr>
        <w:t xml:space="preserve"> в режиме нагревателя и холодильника</w:t>
      </w:r>
      <w:r w:rsidR="00295B0E">
        <w:rPr>
          <w:rFonts w:cs="Times New Roman"/>
          <w:szCs w:val="28"/>
        </w:rPr>
        <w:t>.</w:t>
      </w:r>
      <w:r w:rsidR="00DE59F8">
        <w:rPr>
          <w:rFonts w:cs="Times New Roman"/>
          <w:szCs w:val="28"/>
        </w:rPr>
        <w:t xml:space="preserve"> </w:t>
      </w:r>
    </w:p>
    <w:p w:rsidR="00295B0E" w:rsidRPr="00ED1340" w:rsidRDefault="00102EF5" w:rsidP="003B265A">
      <w:pPr>
        <w:pStyle w:val="1"/>
        <w:jc w:val="center"/>
        <w:rPr>
          <w:b/>
        </w:rPr>
      </w:pPr>
      <w:r w:rsidRPr="00ED1340">
        <w:rPr>
          <w:b/>
        </w:rPr>
        <w:t>Проект на ПР200</w:t>
      </w:r>
    </w:p>
    <w:p w:rsidR="003B265A" w:rsidRPr="003B265A" w:rsidRDefault="003B265A" w:rsidP="003B265A"/>
    <w:p w:rsidR="003B265A" w:rsidRDefault="002B16CB" w:rsidP="003B265A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Программа для ПР содержит 2</w:t>
      </w:r>
      <w:r w:rsidR="00102EF5">
        <w:rPr>
          <w:rFonts w:cs="Times New Roman"/>
          <w:szCs w:val="28"/>
        </w:rPr>
        <w:t xml:space="preserve"> блока о</w:t>
      </w:r>
      <w:r w:rsidR="00412399">
        <w:rPr>
          <w:rFonts w:cs="Times New Roman"/>
          <w:szCs w:val="28"/>
        </w:rPr>
        <w:t xml:space="preserve">бработки данных и </w:t>
      </w:r>
      <w:r w:rsidR="00DB7055">
        <w:rPr>
          <w:rFonts w:cs="Times New Roman"/>
          <w:szCs w:val="28"/>
        </w:rPr>
        <w:t>2</w:t>
      </w:r>
      <w:r w:rsidR="00102EF5">
        <w:rPr>
          <w:rFonts w:cs="Times New Roman"/>
          <w:szCs w:val="28"/>
        </w:rPr>
        <w:t xml:space="preserve"> экрана визуализации.</w:t>
      </w:r>
    </w:p>
    <w:p w:rsidR="003B265A" w:rsidRDefault="005C2583" w:rsidP="00412399">
      <w:pPr>
        <w:jc w:val="center"/>
        <w:rPr>
          <w:rFonts w:cs="Times New Roman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8pt;height:267.6pt">
            <v:imagedata r:id="rId6" o:title="screen1"/>
          </v:shape>
        </w:pict>
      </w:r>
    </w:p>
    <w:p w:rsidR="00220447" w:rsidRDefault="003B265A" w:rsidP="003B265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Рис.1. Общий вид программы</w:t>
      </w:r>
    </w:p>
    <w:p w:rsidR="00A41BBC" w:rsidRDefault="00A41BBC" w:rsidP="003B265A">
      <w:pPr>
        <w:rPr>
          <w:rFonts w:cs="Times New Roman"/>
          <w:szCs w:val="28"/>
        </w:rPr>
      </w:pPr>
    </w:p>
    <w:p w:rsidR="00A41BBC" w:rsidRDefault="00A41BBC" w:rsidP="00A41BBC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Таблица 1. Входы и выходы устройства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79"/>
        <w:gridCol w:w="7166"/>
      </w:tblGrid>
      <w:tr w:rsidR="00A41BBC" w:rsidTr="00A41BBC">
        <w:tc>
          <w:tcPr>
            <w:tcW w:w="9345" w:type="dxa"/>
            <w:gridSpan w:val="2"/>
          </w:tcPr>
          <w:p w:rsidR="00A41BBC" w:rsidRDefault="00A41BBC" w:rsidP="00C1567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Входы</w:t>
            </w:r>
          </w:p>
        </w:tc>
      </w:tr>
      <w:tr w:rsidR="00A41BBC" w:rsidTr="00A41BBC">
        <w:tc>
          <w:tcPr>
            <w:tcW w:w="2179" w:type="dxa"/>
          </w:tcPr>
          <w:p w:rsidR="00A41BBC" w:rsidRPr="00F15AC6" w:rsidRDefault="00A41BBC" w:rsidP="00C15675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I1</w:t>
            </w:r>
          </w:p>
        </w:tc>
        <w:tc>
          <w:tcPr>
            <w:tcW w:w="7166" w:type="dxa"/>
          </w:tcPr>
          <w:p w:rsidR="00A41BBC" w:rsidRPr="00F15AC6" w:rsidRDefault="00A41BBC" w:rsidP="00A41BB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Кнопка принудительного останова 1-го регулятор</w:t>
            </w:r>
            <w:proofErr w:type="gramStart"/>
            <w:r>
              <w:rPr>
                <w:rFonts w:cs="Times New Roman"/>
                <w:szCs w:val="28"/>
              </w:rPr>
              <w:t>а(</w:t>
            </w:r>
            <w:proofErr w:type="gramEnd"/>
            <w:r>
              <w:rPr>
                <w:rFonts w:cs="Times New Roman"/>
                <w:szCs w:val="28"/>
              </w:rPr>
              <w:t>с фиксацией). Нагреватель.</w:t>
            </w:r>
          </w:p>
        </w:tc>
      </w:tr>
      <w:tr w:rsidR="00A41BBC" w:rsidTr="00A41BBC">
        <w:tc>
          <w:tcPr>
            <w:tcW w:w="2179" w:type="dxa"/>
          </w:tcPr>
          <w:p w:rsidR="00A41BBC" w:rsidRPr="00A41BBC" w:rsidRDefault="00A41BBC" w:rsidP="00A41BB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I</w:t>
            </w:r>
            <w:r w:rsidRPr="00A41BBC">
              <w:rPr>
                <w:rFonts w:cs="Times New Roman"/>
                <w:szCs w:val="28"/>
              </w:rPr>
              <w:t>2</w:t>
            </w:r>
          </w:p>
        </w:tc>
        <w:tc>
          <w:tcPr>
            <w:tcW w:w="7166" w:type="dxa"/>
          </w:tcPr>
          <w:p w:rsidR="00A41BBC" w:rsidRPr="00F15AC6" w:rsidRDefault="00A41BBC" w:rsidP="00A41BB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Кнопка принудительного останова 2-го регулятор</w:t>
            </w:r>
            <w:proofErr w:type="gramStart"/>
            <w:r>
              <w:rPr>
                <w:rFonts w:cs="Times New Roman"/>
                <w:szCs w:val="28"/>
              </w:rPr>
              <w:t>а(</w:t>
            </w:r>
            <w:proofErr w:type="gramEnd"/>
            <w:r>
              <w:rPr>
                <w:rFonts w:cs="Times New Roman"/>
                <w:szCs w:val="28"/>
              </w:rPr>
              <w:t>с фиксацией). Холодильник.</w:t>
            </w:r>
          </w:p>
        </w:tc>
      </w:tr>
      <w:tr w:rsidR="00A41BBC" w:rsidTr="00A41BBC">
        <w:tc>
          <w:tcPr>
            <w:tcW w:w="2179" w:type="dxa"/>
          </w:tcPr>
          <w:p w:rsidR="00A41BBC" w:rsidRDefault="00A41BBC" w:rsidP="00A41BBC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AI1</w:t>
            </w:r>
          </w:p>
        </w:tc>
        <w:tc>
          <w:tcPr>
            <w:tcW w:w="7166" w:type="dxa"/>
          </w:tcPr>
          <w:p w:rsidR="00A41BBC" w:rsidRPr="00A41BBC" w:rsidRDefault="000F2C3B" w:rsidP="000F2C3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Канал 1.</w:t>
            </w:r>
            <w:r w:rsidR="00A41BB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Д</w:t>
            </w:r>
            <w:r w:rsidR="00A41BBC">
              <w:rPr>
                <w:rFonts w:cs="Times New Roman"/>
                <w:szCs w:val="28"/>
              </w:rPr>
              <w:t>атчик температуры</w:t>
            </w:r>
            <w:r>
              <w:rPr>
                <w:rFonts w:cs="Times New Roman"/>
                <w:szCs w:val="28"/>
              </w:rPr>
              <w:t>. Тип сигнала 4-20мА.</w:t>
            </w:r>
          </w:p>
        </w:tc>
      </w:tr>
      <w:tr w:rsidR="000F2C3B" w:rsidTr="00A41BBC">
        <w:tc>
          <w:tcPr>
            <w:tcW w:w="2179" w:type="dxa"/>
          </w:tcPr>
          <w:p w:rsidR="003B470A" w:rsidRPr="00DB7055" w:rsidRDefault="003B470A" w:rsidP="000F2C3B">
            <w:pPr>
              <w:jc w:val="center"/>
              <w:rPr>
                <w:rFonts w:cs="Times New Roman"/>
                <w:szCs w:val="28"/>
              </w:rPr>
            </w:pPr>
          </w:p>
          <w:p w:rsidR="000F2C3B" w:rsidRDefault="000F2C3B" w:rsidP="000F2C3B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AI2</w:t>
            </w:r>
          </w:p>
        </w:tc>
        <w:tc>
          <w:tcPr>
            <w:tcW w:w="7166" w:type="dxa"/>
          </w:tcPr>
          <w:p w:rsidR="000F2C3B" w:rsidRPr="00A41BBC" w:rsidRDefault="000F2C3B" w:rsidP="000F2C3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Канал 2. Датчик температуры. Тип сигнала сопротивление.</w:t>
            </w:r>
          </w:p>
        </w:tc>
      </w:tr>
      <w:tr w:rsidR="000F2C3B" w:rsidTr="00A41BBC">
        <w:tc>
          <w:tcPr>
            <w:tcW w:w="9345" w:type="dxa"/>
            <w:gridSpan w:val="2"/>
          </w:tcPr>
          <w:p w:rsidR="000F2C3B" w:rsidRDefault="000F2C3B" w:rsidP="000F2C3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Выходы</w:t>
            </w:r>
          </w:p>
        </w:tc>
      </w:tr>
      <w:tr w:rsidR="000F2C3B" w:rsidTr="00A41BBC">
        <w:tc>
          <w:tcPr>
            <w:tcW w:w="2179" w:type="dxa"/>
          </w:tcPr>
          <w:p w:rsidR="000F2C3B" w:rsidRPr="00A41BBC" w:rsidRDefault="000F2C3B" w:rsidP="000F2C3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Q</w:t>
            </w:r>
            <w:r w:rsidRPr="00A41BBC">
              <w:rPr>
                <w:rFonts w:cs="Times New Roman"/>
                <w:szCs w:val="28"/>
              </w:rPr>
              <w:t>1</w:t>
            </w:r>
          </w:p>
        </w:tc>
        <w:tc>
          <w:tcPr>
            <w:tcW w:w="7166" w:type="dxa"/>
          </w:tcPr>
          <w:p w:rsidR="000F2C3B" w:rsidRDefault="000F2C3B" w:rsidP="000F2C3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Нагреватель</w:t>
            </w:r>
          </w:p>
        </w:tc>
      </w:tr>
      <w:tr w:rsidR="000F2C3B" w:rsidTr="00A41BBC">
        <w:tc>
          <w:tcPr>
            <w:tcW w:w="2179" w:type="dxa"/>
          </w:tcPr>
          <w:p w:rsidR="000F2C3B" w:rsidRPr="00A41BBC" w:rsidRDefault="000F2C3B" w:rsidP="000F2C3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Q</w:t>
            </w:r>
            <w:r w:rsidRPr="00A41BBC">
              <w:rPr>
                <w:rFonts w:cs="Times New Roman"/>
                <w:szCs w:val="28"/>
              </w:rPr>
              <w:t>2</w:t>
            </w:r>
          </w:p>
        </w:tc>
        <w:tc>
          <w:tcPr>
            <w:tcW w:w="7166" w:type="dxa"/>
          </w:tcPr>
          <w:p w:rsidR="000F2C3B" w:rsidRDefault="000F2C3B" w:rsidP="000F2C3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Холодильник</w:t>
            </w:r>
          </w:p>
        </w:tc>
      </w:tr>
    </w:tbl>
    <w:p w:rsidR="00A41BBC" w:rsidRDefault="00A41BBC" w:rsidP="003B265A">
      <w:pPr>
        <w:rPr>
          <w:rFonts w:cs="Times New Roman"/>
          <w:szCs w:val="28"/>
        </w:rPr>
      </w:pPr>
    </w:p>
    <w:p w:rsidR="003F18F0" w:rsidRDefault="00A41BBC" w:rsidP="00412399">
      <w:pPr>
        <w:pStyle w:val="2"/>
        <w:jc w:val="right"/>
      </w:pPr>
      <w:r>
        <w:t>Таблица 2</w:t>
      </w:r>
      <w:r w:rsidR="003F18F0">
        <w:t xml:space="preserve">. </w:t>
      </w:r>
      <w:r w:rsidR="00B338B3">
        <w:t>Список переменных, используемых в проекте</w:t>
      </w:r>
    </w:p>
    <w:p w:rsidR="003F18F0" w:rsidRPr="003F18F0" w:rsidRDefault="003F18F0" w:rsidP="003F18F0"/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987"/>
        <w:gridCol w:w="1935"/>
        <w:gridCol w:w="4423"/>
      </w:tblGrid>
      <w:tr w:rsidR="001F2E90" w:rsidTr="003B470A">
        <w:trPr>
          <w:jc w:val="center"/>
        </w:trPr>
        <w:tc>
          <w:tcPr>
            <w:tcW w:w="2987" w:type="dxa"/>
          </w:tcPr>
          <w:p w:rsidR="001F2E90" w:rsidRPr="003423C5" w:rsidRDefault="001F2E90" w:rsidP="003B470A">
            <w:pPr>
              <w:jc w:val="center"/>
            </w:pPr>
            <w:r w:rsidRPr="003423C5">
              <w:t>Имя переменной</w:t>
            </w:r>
          </w:p>
        </w:tc>
        <w:tc>
          <w:tcPr>
            <w:tcW w:w="1935" w:type="dxa"/>
          </w:tcPr>
          <w:p w:rsidR="001F2E90" w:rsidRPr="003423C5" w:rsidRDefault="001F2E90" w:rsidP="003B470A">
            <w:pPr>
              <w:jc w:val="center"/>
            </w:pPr>
            <w:r w:rsidRPr="003423C5">
              <w:t>Тип переменной</w:t>
            </w:r>
          </w:p>
        </w:tc>
        <w:tc>
          <w:tcPr>
            <w:tcW w:w="4423" w:type="dxa"/>
          </w:tcPr>
          <w:p w:rsidR="001F2E90" w:rsidRPr="003423C5" w:rsidRDefault="001F2E90" w:rsidP="003B470A">
            <w:pPr>
              <w:jc w:val="center"/>
            </w:pPr>
            <w:r w:rsidRPr="003423C5">
              <w:t>Комментарий</w:t>
            </w:r>
          </w:p>
        </w:tc>
      </w:tr>
      <w:tr w:rsidR="003B470A" w:rsidRPr="00855A9B" w:rsidTr="003B470A">
        <w:trPr>
          <w:trHeight w:val="423"/>
          <w:jc w:val="center"/>
        </w:trPr>
        <w:tc>
          <w:tcPr>
            <w:tcW w:w="2987" w:type="dxa"/>
          </w:tcPr>
          <w:p w:rsidR="003B470A" w:rsidRPr="003423C5" w:rsidRDefault="003B470A" w:rsidP="003B470A">
            <w:pPr>
              <w:jc w:val="center"/>
              <w:rPr>
                <w:i/>
              </w:rPr>
            </w:pPr>
            <w:r w:rsidRPr="003423C5">
              <w:rPr>
                <w:i/>
                <w:lang w:val="en-US"/>
              </w:rPr>
              <w:t>cooling</w:t>
            </w:r>
          </w:p>
        </w:tc>
        <w:tc>
          <w:tcPr>
            <w:tcW w:w="1935" w:type="dxa"/>
            <w:vAlign w:val="center"/>
          </w:tcPr>
          <w:p w:rsidR="003B470A" w:rsidRPr="003423C5" w:rsidRDefault="003B470A" w:rsidP="003B470A">
            <w:pPr>
              <w:jc w:val="center"/>
            </w:pPr>
            <w:proofErr w:type="spellStart"/>
            <w:r w:rsidRPr="003423C5">
              <w:t>Булевое</w:t>
            </w:r>
            <w:proofErr w:type="spellEnd"/>
          </w:p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Холодильник</w:t>
            </w:r>
          </w:p>
        </w:tc>
      </w:tr>
      <w:tr w:rsidR="003B470A" w:rsidRPr="00855A9B" w:rsidTr="003B470A">
        <w:trPr>
          <w:trHeight w:val="515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3B470A" w:rsidRPr="003423C5" w:rsidRDefault="003B470A" w:rsidP="003B470A">
            <w:pPr>
              <w:jc w:val="center"/>
              <w:rPr>
                <w:i/>
              </w:rPr>
            </w:pPr>
            <w:r w:rsidRPr="003423C5">
              <w:rPr>
                <w:i/>
              </w:rPr>
              <w:t>delta1</w:t>
            </w:r>
          </w:p>
        </w:tc>
        <w:tc>
          <w:tcPr>
            <w:tcW w:w="1935" w:type="dxa"/>
          </w:tcPr>
          <w:p w:rsidR="003B470A" w:rsidRDefault="003B470A" w:rsidP="003B470A">
            <w:pPr>
              <w:jc w:val="center"/>
            </w:pPr>
          </w:p>
          <w:p w:rsidR="003B470A" w:rsidRPr="003423C5" w:rsidRDefault="003B470A" w:rsidP="003B470A">
            <w:pPr>
              <w:jc w:val="center"/>
            </w:pPr>
            <w:r>
              <w:t>Вещественное</w:t>
            </w:r>
          </w:p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Гистерезис 1-го регулятора. Нагреватель</w:t>
            </w:r>
          </w:p>
        </w:tc>
      </w:tr>
      <w:tr w:rsidR="00D91E3F" w:rsidTr="003B470A">
        <w:trPr>
          <w:trHeight w:val="683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D91E3F" w:rsidRPr="003423C5" w:rsidRDefault="00C14E10" w:rsidP="003B470A">
            <w:pPr>
              <w:jc w:val="center"/>
              <w:rPr>
                <w:i/>
              </w:rPr>
            </w:pPr>
            <w:r w:rsidRPr="003423C5">
              <w:rPr>
                <w:i/>
              </w:rPr>
              <w:t>delta2</w:t>
            </w:r>
          </w:p>
        </w:tc>
        <w:tc>
          <w:tcPr>
            <w:tcW w:w="1935" w:type="dxa"/>
          </w:tcPr>
          <w:p w:rsidR="003B470A" w:rsidRDefault="003B470A" w:rsidP="003B470A">
            <w:pPr>
              <w:jc w:val="center"/>
            </w:pPr>
          </w:p>
          <w:p w:rsidR="00D91E3F" w:rsidRPr="003423C5" w:rsidRDefault="003B470A" w:rsidP="003B470A">
            <w:pPr>
              <w:jc w:val="center"/>
            </w:pPr>
            <w:r>
              <w:t>Вещественное</w:t>
            </w:r>
          </w:p>
        </w:tc>
        <w:tc>
          <w:tcPr>
            <w:tcW w:w="4423" w:type="dxa"/>
          </w:tcPr>
          <w:p w:rsidR="00D91E3F" w:rsidRPr="003423C5" w:rsidRDefault="003423C5" w:rsidP="003B470A">
            <w:pPr>
              <w:jc w:val="center"/>
            </w:pPr>
            <w:r w:rsidRPr="003423C5">
              <w:t>Гистерезис 2-го регулятора. Холодильник</w:t>
            </w:r>
          </w:p>
        </w:tc>
      </w:tr>
      <w:tr w:rsidR="003B470A" w:rsidTr="003B470A">
        <w:trPr>
          <w:trHeight w:val="505"/>
          <w:jc w:val="center"/>
        </w:trPr>
        <w:tc>
          <w:tcPr>
            <w:tcW w:w="2987" w:type="dxa"/>
          </w:tcPr>
          <w:p w:rsidR="003B470A" w:rsidRPr="003423C5" w:rsidRDefault="003B470A" w:rsidP="003B470A">
            <w:pPr>
              <w:jc w:val="center"/>
              <w:rPr>
                <w:i/>
              </w:rPr>
            </w:pPr>
            <w:proofErr w:type="spellStart"/>
            <w:r w:rsidRPr="003423C5">
              <w:rPr>
                <w:i/>
              </w:rPr>
              <w:t>heating</w:t>
            </w:r>
            <w:proofErr w:type="spellEnd"/>
          </w:p>
        </w:tc>
        <w:tc>
          <w:tcPr>
            <w:tcW w:w="1935" w:type="dxa"/>
            <w:vMerge w:val="restart"/>
          </w:tcPr>
          <w:p w:rsidR="003B470A" w:rsidRPr="003423C5" w:rsidRDefault="003B470A" w:rsidP="003B470A">
            <w:pPr>
              <w:jc w:val="center"/>
            </w:pPr>
          </w:p>
          <w:p w:rsidR="003B470A" w:rsidRDefault="003B470A" w:rsidP="003B470A">
            <w:pPr>
              <w:jc w:val="center"/>
            </w:pPr>
          </w:p>
          <w:p w:rsidR="003B470A" w:rsidRPr="003423C5" w:rsidRDefault="003B470A" w:rsidP="003B470A">
            <w:pPr>
              <w:jc w:val="center"/>
            </w:pPr>
            <w:proofErr w:type="spellStart"/>
            <w:r w:rsidRPr="003423C5">
              <w:t>Булевое</w:t>
            </w:r>
            <w:proofErr w:type="spellEnd"/>
          </w:p>
          <w:p w:rsidR="003B470A" w:rsidRDefault="003B470A" w:rsidP="003B470A">
            <w:pPr>
              <w:jc w:val="center"/>
            </w:pPr>
          </w:p>
          <w:p w:rsidR="003B470A" w:rsidRPr="003423C5" w:rsidRDefault="003B470A" w:rsidP="003B470A"/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Нагреватель</w:t>
            </w:r>
          </w:p>
        </w:tc>
      </w:tr>
      <w:tr w:rsidR="003B470A" w:rsidTr="003B470A">
        <w:trPr>
          <w:trHeight w:val="515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3B470A" w:rsidRPr="003423C5" w:rsidRDefault="003B470A" w:rsidP="003B470A">
            <w:pPr>
              <w:jc w:val="center"/>
              <w:rPr>
                <w:i/>
              </w:rPr>
            </w:pPr>
            <w:r w:rsidRPr="003423C5">
              <w:rPr>
                <w:i/>
              </w:rPr>
              <w:t>reset1</w:t>
            </w:r>
          </w:p>
        </w:tc>
        <w:tc>
          <w:tcPr>
            <w:tcW w:w="1935" w:type="dxa"/>
            <w:vMerge/>
          </w:tcPr>
          <w:p w:rsidR="003B470A" w:rsidRPr="003423C5" w:rsidRDefault="003B470A" w:rsidP="003B470A">
            <w:pPr>
              <w:jc w:val="center"/>
            </w:pPr>
          </w:p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Принудительный останов 1-го регулятора</w:t>
            </w:r>
          </w:p>
        </w:tc>
      </w:tr>
      <w:tr w:rsidR="003B470A" w:rsidTr="003B470A">
        <w:trPr>
          <w:trHeight w:val="463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3B470A" w:rsidRPr="003423C5" w:rsidRDefault="003B470A" w:rsidP="003B470A">
            <w:pPr>
              <w:jc w:val="center"/>
            </w:pPr>
            <w:r w:rsidRPr="003423C5">
              <w:rPr>
                <w:i/>
              </w:rPr>
              <w:t>reset2</w:t>
            </w:r>
          </w:p>
        </w:tc>
        <w:tc>
          <w:tcPr>
            <w:tcW w:w="1935" w:type="dxa"/>
            <w:vMerge/>
          </w:tcPr>
          <w:p w:rsidR="003B470A" w:rsidRPr="003423C5" w:rsidRDefault="003B470A" w:rsidP="003B470A">
            <w:pPr>
              <w:jc w:val="center"/>
            </w:pPr>
          </w:p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Принудительный останов 2-го регулятора</w:t>
            </w:r>
          </w:p>
        </w:tc>
      </w:tr>
      <w:tr w:rsidR="00D91E3F" w:rsidTr="003B470A">
        <w:trPr>
          <w:trHeight w:val="399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  <w:lang w:val="en-US"/>
              </w:rPr>
            </w:pPr>
          </w:p>
          <w:p w:rsidR="00D91E3F" w:rsidRPr="003423C5" w:rsidRDefault="00C14E10" w:rsidP="003B470A">
            <w:pPr>
              <w:jc w:val="center"/>
              <w:rPr>
                <w:i/>
              </w:rPr>
            </w:pPr>
            <w:r w:rsidRPr="003423C5">
              <w:rPr>
                <w:i/>
                <w:lang w:val="en-US"/>
              </w:rPr>
              <w:t>sens1</w:t>
            </w:r>
          </w:p>
        </w:tc>
        <w:tc>
          <w:tcPr>
            <w:tcW w:w="1935" w:type="dxa"/>
            <w:vAlign w:val="center"/>
          </w:tcPr>
          <w:p w:rsidR="00D91E3F" w:rsidRPr="003423C5" w:rsidRDefault="003B470A" w:rsidP="003B470A">
            <w:pPr>
              <w:jc w:val="center"/>
            </w:pPr>
            <w:r>
              <w:t>Вещественное</w:t>
            </w:r>
          </w:p>
        </w:tc>
        <w:tc>
          <w:tcPr>
            <w:tcW w:w="4423" w:type="dxa"/>
          </w:tcPr>
          <w:p w:rsidR="00D91E3F" w:rsidRPr="003423C5" w:rsidRDefault="003423C5" w:rsidP="003B470A">
            <w:pPr>
              <w:jc w:val="center"/>
            </w:pPr>
            <w:r w:rsidRPr="003423C5">
              <w:t>Сигнал с 1-го датчика на входе ПР. 4-20мА</w:t>
            </w:r>
          </w:p>
        </w:tc>
      </w:tr>
      <w:tr w:rsidR="003B470A" w:rsidTr="003B470A">
        <w:trPr>
          <w:trHeight w:val="573"/>
          <w:jc w:val="center"/>
        </w:trPr>
        <w:tc>
          <w:tcPr>
            <w:tcW w:w="2987" w:type="dxa"/>
          </w:tcPr>
          <w:p w:rsidR="003B470A" w:rsidRPr="003423C5" w:rsidRDefault="003B470A" w:rsidP="003B470A">
            <w:pPr>
              <w:jc w:val="center"/>
              <w:rPr>
                <w:i/>
                <w:lang w:val="en-US"/>
              </w:rPr>
            </w:pPr>
            <w:r w:rsidRPr="003423C5">
              <w:rPr>
                <w:i/>
              </w:rPr>
              <w:t>sens1_error</w:t>
            </w:r>
          </w:p>
        </w:tc>
        <w:tc>
          <w:tcPr>
            <w:tcW w:w="1935" w:type="dxa"/>
            <w:vMerge w:val="restart"/>
          </w:tcPr>
          <w:p w:rsidR="003B470A" w:rsidRDefault="003B470A" w:rsidP="003B470A"/>
          <w:p w:rsidR="003B470A" w:rsidRPr="003423C5" w:rsidRDefault="003B470A" w:rsidP="003B470A">
            <w:pPr>
              <w:jc w:val="center"/>
            </w:pPr>
            <w:proofErr w:type="spellStart"/>
            <w:r w:rsidRPr="003423C5">
              <w:t>Булевое</w:t>
            </w:r>
            <w:proofErr w:type="spellEnd"/>
          </w:p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Ошибка 1-го датчика</w:t>
            </w:r>
          </w:p>
        </w:tc>
      </w:tr>
      <w:tr w:rsidR="003B470A" w:rsidTr="003B470A">
        <w:trPr>
          <w:trHeight w:val="425"/>
          <w:jc w:val="center"/>
        </w:trPr>
        <w:tc>
          <w:tcPr>
            <w:tcW w:w="2987" w:type="dxa"/>
          </w:tcPr>
          <w:p w:rsidR="003B470A" w:rsidRPr="003423C5" w:rsidRDefault="003B470A" w:rsidP="003B470A">
            <w:pPr>
              <w:jc w:val="center"/>
              <w:rPr>
                <w:i/>
              </w:rPr>
            </w:pPr>
          </w:p>
          <w:p w:rsidR="003B470A" w:rsidRPr="003423C5" w:rsidRDefault="003B470A" w:rsidP="003B470A">
            <w:pPr>
              <w:jc w:val="center"/>
              <w:rPr>
                <w:i/>
                <w:lang w:val="en-US"/>
              </w:rPr>
            </w:pPr>
            <w:r w:rsidRPr="003423C5">
              <w:rPr>
                <w:i/>
              </w:rPr>
              <w:t>sens1_high</w:t>
            </w:r>
          </w:p>
        </w:tc>
        <w:tc>
          <w:tcPr>
            <w:tcW w:w="1935" w:type="dxa"/>
            <w:vMerge/>
          </w:tcPr>
          <w:p w:rsidR="003B470A" w:rsidRPr="003423C5" w:rsidRDefault="003B470A" w:rsidP="003B470A">
            <w:pPr>
              <w:jc w:val="center"/>
            </w:pPr>
          </w:p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Датчик 1. Верхний диапазон преобразования</w:t>
            </w:r>
          </w:p>
        </w:tc>
      </w:tr>
      <w:tr w:rsidR="003B470A" w:rsidTr="003B470A">
        <w:trPr>
          <w:trHeight w:val="471"/>
          <w:jc w:val="center"/>
        </w:trPr>
        <w:tc>
          <w:tcPr>
            <w:tcW w:w="2987" w:type="dxa"/>
          </w:tcPr>
          <w:p w:rsidR="003B470A" w:rsidRPr="003423C5" w:rsidRDefault="003B470A" w:rsidP="003B470A">
            <w:pPr>
              <w:jc w:val="center"/>
              <w:rPr>
                <w:i/>
              </w:rPr>
            </w:pPr>
          </w:p>
          <w:p w:rsidR="003B470A" w:rsidRPr="003423C5" w:rsidRDefault="003B470A" w:rsidP="003B470A">
            <w:pPr>
              <w:jc w:val="center"/>
              <w:rPr>
                <w:i/>
                <w:lang w:val="en-US"/>
              </w:rPr>
            </w:pPr>
            <w:r w:rsidRPr="003423C5">
              <w:rPr>
                <w:i/>
              </w:rPr>
              <w:t>sens1_indication</w:t>
            </w:r>
          </w:p>
        </w:tc>
        <w:tc>
          <w:tcPr>
            <w:tcW w:w="1935" w:type="dxa"/>
            <w:vMerge w:val="restart"/>
          </w:tcPr>
          <w:p w:rsidR="003B470A" w:rsidRDefault="003B470A" w:rsidP="003B470A">
            <w:pPr>
              <w:jc w:val="center"/>
            </w:pPr>
          </w:p>
          <w:p w:rsidR="003B470A" w:rsidRDefault="003B470A" w:rsidP="003B470A">
            <w:pPr>
              <w:jc w:val="center"/>
            </w:pPr>
          </w:p>
          <w:p w:rsidR="003B470A" w:rsidRDefault="003B470A" w:rsidP="003B470A">
            <w:pPr>
              <w:jc w:val="center"/>
            </w:pPr>
          </w:p>
          <w:p w:rsidR="003B470A" w:rsidRPr="003423C5" w:rsidRDefault="003B470A" w:rsidP="003B470A">
            <w:pPr>
              <w:jc w:val="center"/>
            </w:pPr>
            <w:r>
              <w:t>Вещественное</w:t>
            </w:r>
          </w:p>
          <w:p w:rsidR="003B470A" w:rsidRPr="003423C5" w:rsidRDefault="003B470A" w:rsidP="003B470A">
            <w:pPr>
              <w:jc w:val="center"/>
            </w:pPr>
          </w:p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Показание 1-го датчика в гр. Цельсия</w:t>
            </w:r>
          </w:p>
        </w:tc>
      </w:tr>
      <w:tr w:rsidR="003B470A" w:rsidTr="003B470A">
        <w:trPr>
          <w:trHeight w:val="563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3B470A" w:rsidRPr="003423C5" w:rsidRDefault="003B470A" w:rsidP="003B470A">
            <w:pPr>
              <w:jc w:val="center"/>
              <w:rPr>
                <w:i/>
              </w:rPr>
            </w:pPr>
            <w:r w:rsidRPr="003423C5">
              <w:rPr>
                <w:i/>
              </w:rPr>
              <w:t>sens1_low</w:t>
            </w:r>
          </w:p>
        </w:tc>
        <w:tc>
          <w:tcPr>
            <w:tcW w:w="1935" w:type="dxa"/>
            <w:vMerge/>
          </w:tcPr>
          <w:p w:rsidR="003B470A" w:rsidRPr="003423C5" w:rsidRDefault="003B470A" w:rsidP="003B470A">
            <w:pPr>
              <w:jc w:val="center"/>
            </w:pPr>
          </w:p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Датчик 1. Нижний диапазон преобразования</w:t>
            </w:r>
          </w:p>
        </w:tc>
      </w:tr>
      <w:tr w:rsidR="003B470A" w:rsidTr="003B470A">
        <w:trPr>
          <w:trHeight w:val="557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3B470A" w:rsidRPr="003423C5" w:rsidRDefault="003B470A" w:rsidP="003B470A">
            <w:pPr>
              <w:jc w:val="center"/>
              <w:rPr>
                <w:i/>
              </w:rPr>
            </w:pPr>
            <w:r w:rsidRPr="003423C5">
              <w:rPr>
                <w:i/>
              </w:rPr>
              <w:t>sens2</w:t>
            </w:r>
          </w:p>
        </w:tc>
        <w:tc>
          <w:tcPr>
            <w:tcW w:w="1935" w:type="dxa"/>
            <w:vMerge/>
          </w:tcPr>
          <w:p w:rsidR="003B470A" w:rsidRPr="003423C5" w:rsidRDefault="003B470A" w:rsidP="003B470A">
            <w:pPr>
              <w:jc w:val="center"/>
            </w:pPr>
          </w:p>
        </w:tc>
        <w:tc>
          <w:tcPr>
            <w:tcW w:w="4423" w:type="dxa"/>
          </w:tcPr>
          <w:p w:rsidR="003B470A" w:rsidRPr="003423C5" w:rsidRDefault="003B470A" w:rsidP="003B470A">
            <w:pPr>
              <w:jc w:val="center"/>
            </w:pPr>
            <w:r w:rsidRPr="003423C5">
              <w:t>Сигнал со 2-го датчика. Сопротивление</w:t>
            </w:r>
          </w:p>
        </w:tc>
      </w:tr>
      <w:tr w:rsidR="00C14E10" w:rsidTr="003B470A">
        <w:trPr>
          <w:trHeight w:val="557"/>
          <w:jc w:val="center"/>
        </w:trPr>
        <w:tc>
          <w:tcPr>
            <w:tcW w:w="2987" w:type="dxa"/>
          </w:tcPr>
          <w:p w:rsidR="00C14E10" w:rsidRPr="00C14E10" w:rsidRDefault="00C14E10" w:rsidP="003B470A">
            <w:pPr>
              <w:jc w:val="center"/>
              <w:rPr>
                <w:i/>
              </w:rPr>
            </w:pPr>
            <w:r w:rsidRPr="00C14E10">
              <w:rPr>
                <w:i/>
              </w:rPr>
              <w:t>sens2_error</w:t>
            </w:r>
          </w:p>
        </w:tc>
        <w:tc>
          <w:tcPr>
            <w:tcW w:w="1935" w:type="dxa"/>
          </w:tcPr>
          <w:p w:rsidR="00C14E10" w:rsidRPr="003B470A" w:rsidRDefault="003B470A" w:rsidP="003B470A">
            <w:pPr>
              <w:jc w:val="center"/>
            </w:pPr>
            <w:proofErr w:type="spellStart"/>
            <w:r w:rsidRPr="003B470A">
              <w:t>Булевое</w:t>
            </w:r>
            <w:proofErr w:type="spellEnd"/>
          </w:p>
        </w:tc>
        <w:tc>
          <w:tcPr>
            <w:tcW w:w="4423" w:type="dxa"/>
          </w:tcPr>
          <w:p w:rsidR="00C14E10" w:rsidRPr="000F2C3B" w:rsidRDefault="003423C5" w:rsidP="003B470A">
            <w:pPr>
              <w:jc w:val="center"/>
              <w:rPr>
                <w:highlight w:val="yellow"/>
              </w:rPr>
            </w:pPr>
            <w:r w:rsidRPr="003423C5">
              <w:t>Ошибка 2-го датчика</w:t>
            </w:r>
          </w:p>
        </w:tc>
      </w:tr>
      <w:tr w:rsidR="003B470A" w:rsidTr="003B470A">
        <w:trPr>
          <w:trHeight w:val="557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3B470A" w:rsidRPr="00C14E10" w:rsidRDefault="003B470A" w:rsidP="003B470A">
            <w:pPr>
              <w:jc w:val="center"/>
              <w:rPr>
                <w:i/>
              </w:rPr>
            </w:pPr>
            <w:r w:rsidRPr="00290129">
              <w:rPr>
                <w:i/>
              </w:rPr>
              <w:t>sens2_indication</w:t>
            </w:r>
          </w:p>
        </w:tc>
        <w:tc>
          <w:tcPr>
            <w:tcW w:w="1935" w:type="dxa"/>
            <w:vMerge w:val="restart"/>
          </w:tcPr>
          <w:p w:rsidR="003B470A" w:rsidRDefault="003B470A" w:rsidP="003B470A">
            <w:pPr>
              <w:jc w:val="center"/>
            </w:pPr>
          </w:p>
          <w:p w:rsidR="003B470A" w:rsidRDefault="003B470A" w:rsidP="003B470A">
            <w:pPr>
              <w:jc w:val="center"/>
            </w:pPr>
          </w:p>
          <w:p w:rsidR="003B470A" w:rsidRDefault="003B470A" w:rsidP="003B470A">
            <w:pPr>
              <w:jc w:val="center"/>
            </w:pPr>
          </w:p>
          <w:p w:rsidR="003B470A" w:rsidRPr="003B470A" w:rsidRDefault="003B470A" w:rsidP="003B470A">
            <w:pPr>
              <w:jc w:val="center"/>
            </w:pPr>
            <w:r w:rsidRPr="003B470A">
              <w:t>Вещественное</w:t>
            </w:r>
          </w:p>
          <w:p w:rsidR="003B470A" w:rsidRPr="003B470A" w:rsidRDefault="003B470A" w:rsidP="003B470A">
            <w:pPr>
              <w:jc w:val="center"/>
            </w:pPr>
          </w:p>
        </w:tc>
        <w:tc>
          <w:tcPr>
            <w:tcW w:w="4423" w:type="dxa"/>
          </w:tcPr>
          <w:p w:rsidR="003B470A" w:rsidRPr="000F2C3B" w:rsidRDefault="003B470A" w:rsidP="003B470A">
            <w:pPr>
              <w:jc w:val="center"/>
              <w:rPr>
                <w:highlight w:val="yellow"/>
              </w:rPr>
            </w:pPr>
            <w:r w:rsidRPr="003423C5">
              <w:t>Показания 2-го датчика в гр. Цельсия</w:t>
            </w:r>
          </w:p>
        </w:tc>
      </w:tr>
      <w:tr w:rsidR="003B470A" w:rsidTr="003B470A">
        <w:trPr>
          <w:trHeight w:val="557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3B470A" w:rsidRPr="00290129" w:rsidRDefault="003B470A" w:rsidP="003B470A">
            <w:pPr>
              <w:jc w:val="center"/>
              <w:rPr>
                <w:i/>
              </w:rPr>
            </w:pPr>
            <w:r w:rsidRPr="00290129">
              <w:rPr>
                <w:i/>
              </w:rPr>
              <w:t>setpoint1</w:t>
            </w:r>
          </w:p>
        </w:tc>
        <w:tc>
          <w:tcPr>
            <w:tcW w:w="1935" w:type="dxa"/>
            <w:vMerge/>
          </w:tcPr>
          <w:p w:rsidR="003B470A" w:rsidRPr="000F2C3B" w:rsidRDefault="003B470A" w:rsidP="003B470A">
            <w:pPr>
              <w:jc w:val="center"/>
              <w:rPr>
                <w:highlight w:val="yellow"/>
              </w:rPr>
            </w:pPr>
          </w:p>
        </w:tc>
        <w:tc>
          <w:tcPr>
            <w:tcW w:w="4423" w:type="dxa"/>
          </w:tcPr>
          <w:p w:rsidR="003B470A" w:rsidRPr="000F2C3B" w:rsidRDefault="003B470A" w:rsidP="003B470A">
            <w:pPr>
              <w:jc w:val="center"/>
              <w:rPr>
                <w:highlight w:val="yellow"/>
              </w:rPr>
            </w:pPr>
            <w:r w:rsidRPr="003423C5">
              <w:t>Уставка 1-го регулятора. Нагреватель</w:t>
            </w:r>
          </w:p>
        </w:tc>
      </w:tr>
      <w:tr w:rsidR="003B470A" w:rsidTr="003B470A">
        <w:trPr>
          <w:trHeight w:val="557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3B470A" w:rsidRPr="00290129" w:rsidRDefault="003B470A" w:rsidP="003B470A">
            <w:pPr>
              <w:jc w:val="center"/>
              <w:rPr>
                <w:i/>
              </w:rPr>
            </w:pPr>
            <w:r w:rsidRPr="00290129">
              <w:rPr>
                <w:i/>
              </w:rPr>
              <w:t>setpoint2</w:t>
            </w:r>
          </w:p>
        </w:tc>
        <w:tc>
          <w:tcPr>
            <w:tcW w:w="1935" w:type="dxa"/>
            <w:vMerge/>
          </w:tcPr>
          <w:p w:rsidR="003B470A" w:rsidRPr="000F2C3B" w:rsidRDefault="003B470A" w:rsidP="003B470A">
            <w:pPr>
              <w:jc w:val="center"/>
              <w:rPr>
                <w:highlight w:val="yellow"/>
              </w:rPr>
            </w:pPr>
          </w:p>
        </w:tc>
        <w:tc>
          <w:tcPr>
            <w:tcW w:w="4423" w:type="dxa"/>
          </w:tcPr>
          <w:p w:rsidR="003B470A" w:rsidRPr="000F2C3B" w:rsidRDefault="003B470A" w:rsidP="003B470A">
            <w:pPr>
              <w:jc w:val="center"/>
              <w:rPr>
                <w:highlight w:val="yellow"/>
              </w:rPr>
            </w:pPr>
            <w:r w:rsidRPr="003423C5">
              <w:t>Уставка 2-го регулятора. Холодильник</w:t>
            </w:r>
          </w:p>
        </w:tc>
      </w:tr>
      <w:tr w:rsidR="003B470A" w:rsidTr="003B470A">
        <w:trPr>
          <w:trHeight w:val="557"/>
          <w:jc w:val="center"/>
        </w:trPr>
        <w:tc>
          <w:tcPr>
            <w:tcW w:w="2987" w:type="dxa"/>
          </w:tcPr>
          <w:p w:rsidR="003B470A" w:rsidRDefault="003B470A" w:rsidP="003B470A">
            <w:pPr>
              <w:jc w:val="center"/>
              <w:rPr>
                <w:i/>
              </w:rPr>
            </w:pPr>
          </w:p>
          <w:p w:rsidR="003B470A" w:rsidRPr="00290129" w:rsidRDefault="003B470A" w:rsidP="003B470A">
            <w:pPr>
              <w:jc w:val="center"/>
              <w:rPr>
                <w:i/>
              </w:rPr>
            </w:pPr>
            <w:proofErr w:type="spellStart"/>
            <w:r w:rsidRPr="00290129">
              <w:rPr>
                <w:i/>
              </w:rPr>
              <w:t>wire_resistance</w:t>
            </w:r>
            <w:proofErr w:type="spellEnd"/>
          </w:p>
        </w:tc>
        <w:tc>
          <w:tcPr>
            <w:tcW w:w="1935" w:type="dxa"/>
            <w:vMerge/>
          </w:tcPr>
          <w:p w:rsidR="003B470A" w:rsidRPr="000F2C3B" w:rsidRDefault="003B470A" w:rsidP="003B470A">
            <w:pPr>
              <w:jc w:val="center"/>
              <w:rPr>
                <w:highlight w:val="yellow"/>
              </w:rPr>
            </w:pPr>
          </w:p>
        </w:tc>
        <w:tc>
          <w:tcPr>
            <w:tcW w:w="4423" w:type="dxa"/>
          </w:tcPr>
          <w:p w:rsidR="003B470A" w:rsidRPr="000F2C3B" w:rsidRDefault="003B470A" w:rsidP="003B470A">
            <w:pPr>
              <w:jc w:val="center"/>
              <w:rPr>
                <w:highlight w:val="yellow"/>
              </w:rPr>
            </w:pPr>
            <w:r w:rsidRPr="003423C5">
              <w:t>Датчик 2. Сопротивление проводов.</w:t>
            </w:r>
          </w:p>
        </w:tc>
      </w:tr>
    </w:tbl>
    <w:p w:rsidR="006238C7" w:rsidRPr="006238C7" w:rsidRDefault="006238C7" w:rsidP="006238C7"/>
    <w:p w:rsidR="00766B19" w:rsidRPr="00F07F0C" w:rsidRDefault="008056A6" w:rsidP="000A4C86">
      <w:pPr>
        <w:pStyle w:val="2"/>
        <w:jc w:val="center"/>
        <w:rPr>
          <w:b/>
        </w:rPr>
      </w:pPr>
      <w:r w:rsidRPr="00B86843">
        <w:rPr>
          <w:b/>
        </w:rPr>
        <w:t>Блок</w:t>
      </w:r>
      <w:r w:rsidR="00926E51">
        <w:rPr>
          <w:b/>
        </w:rPr>
        <w:t xml:space="preserve"> </w:t>
      </w:r>
      <w:r w:rsidR="006238C7">
        <w:rPr>
          <w:b/>
        </w:rPr>
        <w:t>обработки входных сигналов от датчиков</w:t>
      </w:r>
    </w:p>
    <w:p w:rsidR="000A4C86" w:rsidRPr="000A4C86" w:rsidRDefault="000A4C86" w:rsidP="000A4C86"/>
    <w:p w:rsidR="006238C7" w:rsidRDefault="004C145F" w:rsidP="00BD3F36">
      <w:pPr>
        <w:ind w:firstLine="708"/>
      </w:pPr>
      <w:r>
        <w:t>Первый д</w:t>
      </w:r>
      <w:r w:rsidR="003357D0">
        <w:t xml:space="preserve">атчик токовый с сигналом 4-20 мА подключен на вход </w:t>
      </w:r>
      <w:r w:rsidR="003357D0">
        <w:rPr>
          <w:lang w:val="en-US"/>
        </w:rPr>
        <w:t>AI</w:t>
      </w:r>
      <w:r w:rsidR="003357D0" w:rsidRPr="003357D0">
        <w:t>1</w:t>
      </w:r>
      <w:r w:rsidR="003357D0">
        <w:t>.  Чтобы преобразовать сигнал 4…20</w:t>
      </w:r>
      <w:r w:rsidR="003357D0" w:rsidRPr="003357D0">
        <w:t xml:space="preserve"> </w:t>
      </w:r>
      <w:r w:rsidR="003357D0">
        <w:t>мА в реальные значения (температуру, например) используется макрос</w:t>
      </w:r>
      <w:r w:rsidR="002461C5">
        <w:t xml:space="preserve"> </w:t>
      </w:r>
      <w:r w:rsidR="002461C5">
        <w:rPr>
          <w:i/>
          <w:lang w:val="en-US"/>
        </w:rPr>
        <w:t>CONV</w:t>
      </w:r>
      <w:r w:rsidR="002461C5" w:rsidRPr="004C145F">
        <w:rPr>
          <w:i/>
        </w:rPr>
        <w:t>4..20</w:t>
      </w:r>
      <w:r w:rsidR="002461C5">
        <w:t xml:space="preserve"> из менеджера компонентов.</w:t>
      </w:r>
      <w:r w:rsidR="00BD3F36">
        <w:t xml:space="preserve"> </w:t>
      </w:r>
      <w:r w:rsidR="002461C5">
        <w:t>Макрос</w:t>
      </w:r>
      <w:r w:rsidR="006238C7">
        <w:t xml:space="preserve"> предназначен для масштабирования входного сигнала по току в температуру с контролем верхнего и нижнего диапазона измерений</w:t>
      </w:r>
      <w:proofErr w:type="gramStart"/>
      <w:r w:rsidR="00DB7055">
        <w:t xml:space="preserve"> </w:t>
      </w:r>
      <w:r>
        <w:t xml:space="preserve"> Е</w:t>
      </w:r>
      <w:proofErr w:type="gramEnd"/>
      <w:r>
        <w:t xml:space="preserve">сли контроль диапазона не требуется, можно настраивать вход в настройках входа, как показано в видео или описано в Справке. </w:t>
      </w:r>
    </w:p>
    <w:p w:rsidR="002461C5" w:rsidRPr="002461C5" w:rsidRDefault="002461C5" w:rsidP="002461C5">
      <w:pPr>
        <w:ind w:firstLine="708"/>
      </w:pPr>
      <w:r>
        <w:t xml:space="preserve">Второй датчик термометр сопротивления РТ1000 подключен на вход </w:t>
      </w:r>
      <w:r>
        <w:rPr>
          <w:lang w:val="en-US"/>
        </w:rPr>
        <w:t>AI</w:t>
      </w:r>
      <w:r>
        <w:t xml:space="preserve">2.  Чтобы преобразовать сигнал по сопротивлению в реальные значения (температуру) используется макрос </w:t>
      </w:r>
      <w:r>
        <w:rPr>
          <w:i/>
        </w:rPr>
        <w:t>РТ1000</w:t>
      </w:r>
      <w:r>
        <w:t xml:space="preserve"> из менеджера компонентов.</w:t>
      </w:r>
      <w:r w:rsidR="00BD3F36">
        <w:t xml:space="preserve"> Макрос предназначен для масштабирования входного сигнала сопротивлению в температуру с контролем верхнего и нижнего диапазона измерений, а так же компенсацией сопротивления проводов (вход </w:t>
      </w:r>
      <w:proofErr w:type="gramStart"/>
      <w:r w:rsidR="00BD3F36">
        <w:rPr>
          <w:lang w:val="en-US"/>
        </w:rPr>
        <w:t>R</w:t>
      </w:r>
      <w:proofErr w:type="gramEnd"/>
      <w:r w:rsidR="00BD3F36">
        <w:t xml:space="preserve">провода).  </w:t>
      </w:r>
    </w:p>
    <w:p w:rsidR="002461C5" w:rsidRDefault="002461C5" w:rsidP="002461C5"/>
    <w:p w:rsidR="002461C5" w:rsidRPr="004C145F" w:rsidRDefault="002461C5" w:rsidP="002461C5"/>
    <w:p w:rsidR="00926E51" w:rsidRDefault="007251E9" w:rsidP="00926E51">
      <w:r>
        <w:lastRenderedPageBreak/>
        <w:pict>
          <v:shape id="_x0000_i1026" type="#_x0000_t75" style="width:426.6pt;height:349.8pt">
            <v:imagedata r:id="rId7" o:title="screen2"/>
          </v:shape>
        </w:pict>
      </w:r>
    </w:p>
    <w:p w:rsidR="00926E51" w:rsidRDefault="00926E51" w:rsidP="00926E51">
      <w:pPr>
        <w:jc w:val="center"/>
      </w:pPr>
      <w:r>
        <w:t xml:space="preserve">Рис.2. </w:t>
      </w:r>
      <w:r w:rsidR="00880414">
        <w:t xml:space="preserve">Обработка сигналов от датчиков ДТС и датчика с выходом-  </w:t>
      </w:r>
    </w:p>
    <w:p w:rsidR="004C145F" w:rsidRDefault="004C145F" w:rsidP="004C145F">
      <w:r>
        <w:t>мА.</w:t>
      </w:r>
    </w:p>
    <w:p w:rsidR="00766B19" w:rsidRDefault="00F07F0C" w:rsidP="004C145F">
      <w:pPr>
        <w:rPr>
          <w:b/>
        </w:rPr>
      </w:pPr>
      <w:r w:rsidRPr="00F07F0C">
        <w:rPr>
          <w:b/>
        </w:rPr>
        <w:t>Регуляторы</w:t>
      </w:r>
    </w:p>
    <w:p w:rsidR="000A4C86" w:rsidRDefault="000A4C86" w:rsidP="00926E51">
      <w:r>
        <w:tab/>
        <w:t xml:space="preserve">В этой части при помощи </w:t>
      </w:r>
      <w:r w:rsidR="006238C7">
        <w:t>макроса</w:t>
      </w:r>
      <w:r>
        <w:t xml:space="preserve"> </w:t>
      </w:r>
      <w:r w:rsidR="006238C7" w:rsidRPr="006238C7">
        <w:rPr>
          <w:i/>
        </w:rPr>
        <w:t>2</w:t>
      </w:r>
      <w:proofErr w:type="spellStart"/>
      <w:r w:rsidR="006238C7" w:rsidRPr="006238C7">
        <w:rPr>
          <w:i/>
          <w:lang w:val="en-US"/>
        </w:rPr>
        <w:t>PHReg</w:t>
      </w:r>
      <w:proofErr w:type="spellEnd"/>
      <w:r w:rsidR="006238C7" w:rsidRPr="006238C7">
        <w:rPr>
          <w:i/>
        </w:rPr>
        <w:t>+</w:t>
      </w:r>
      <w:r w:rsidR="006238C7">
        <w:rPr>
          <w:i/>
        </w:rPr>
        <w:t xml:space="preserve"> </w:t>
      </w:r>
      <w:r w:rsidR="006238C7">
        <w:t>из менеджера компонентов</w:t>
      </w:r>
      <w:r>
        <w:t xml:space="preserve"> осуществляется </w:t>
      </w:r>
      <w:r w:rsidR="006238C7">
        <w:t>регулирование температуры по двухпозиционную закону</w:t>
      </w:r>
      <w:r w:rsidR="00C85F5F">
        <w:t>, как в ТРМ</w:t>
      </w:r>
      <w:proofErr w:type="gramStart"/>
      <w:r w:rsidR="00C85F5F">
        <w:t>1</w:t>
      </w:r>
      <w:proofErr w:type="gramEnd"/>
      <w:r w:rsidR="00C85F5F">
        <w:t>, например.</w:t>
      </w:r>
      <w:r>
        <w:t xml:space="preserve"> </w:t>
      </w:r>
      <w:r w:rsidR="006238C7">
        <w:t>1-ый регулятор работает в режиме нагревателя, 2-ой в режиме холодильник</w:t>
      </w:r>
      <w:r w:rsidR="00491E97" w:rsidRPr="00491E97">
        <w:t xml:space="preserve">. </w:t>
      </w:r>
      <w:r w:rsidR="006238C7">
        <w:t xml:space="preserve">Регуляторы начинают свою работу при </w:t>
      </w:r>
      <w:r w:rsidR="00C85F5F">
        <w:t xml:space="preserve">включении </w:t>
      </w:r>
      <w:proofErr w:type="gramStart"/>
      <w:r w:rsidR="00C85F5F">
        <w:t>программируемого</w:t>
      </w:r>
      <w:proofErr w:type="gramEnd"/>
      <w:r w:rsidR="00C85F5F">
        <w:t xml:space="preserve"> реле в сеть</w:t>
      </w:r>
      <w:r w:rsidR="00491E97">
        <w:t>.</w:t>
      </w:r>
      <w:r w:rsidR="006238C7">
        <w:t xml:space="preserve"> Характерные параметры для регулятора, такие как:</w:t>
      </w:r>
    </w:p>
    <w:p w:rsidR="006238C7" w:rsidRDefault="006238C7" w:rsidP="006238C7">
      <w:pPr>
        <w:pStyle w:val="a5"/>
        <w:numPr>
          <w:ilvl w:val="0"/>
          <w:numId w:val="17"/>
        </w:numPr>
      </w:pPr>
      <w:r>
        <w:t>Уставка регулятора;</w:t>
      </w:r>
    </w:p>
    <w:p w:rsidR="006238C7" w:rsidRDefault="006238C7" w:rsidP="006238C7">
      <w:pPr>
        <w:pStyle w:val="a5"/>
        <w:numPr>
          <w:ilvl w:val="0"/>
          <w:numId w:val="17"/>
        </w:numPr>
      </w:pPr>
      <w:r>
        <w:t>Гистерезис;</w:t>
      </w:r>
    </w:p>
    <w:p w:rsidR="006238C7" w:rsidRPr="006238C7" w:rsidRDefault="006238C7" w:rsidP="006238C7">
      <w:pPr>
        <w:ind w:firstLine="360"/>
      </w:pPr>
      <w:r>
        <w:t xml:space="preserve">Задаются с экрана ПР. Принудительный останов регуляторов осуществляется зажимными кнопками, сигналы с которых подаются на дискретные входы </w:t>
      </w:r>
      <w:r>
        <w:rPr>
          <w:lang w:val="en-US"/>
        </w:rPr>
        <w:t>I</w:t>
      </w:r>
      <w:r w:rsidRPr="006238C7">
        <w:t xml:space="preserve">1 </w:t>
      </w:r>
      <w:r>
        <w:t xml:space="preserve">и </w:t>
      </w:r>
      <w:r>
        <w:rPr>
          <w:lang w:val="en-US"/>
        </w:rPr>
        <w:t>I</w:t>
      </w:r>
      <w:r w:rsidRPr="006238C7">
        <w:t>2.</w:t>
      </w:r>
    </w:p>
    <w:p w:rsidR="006238C7" w:rsidRPr="006238C7" w:rsidRDefault="006238C7" w:rsidP="006238C7"/>
    <w:p w:rsidR="00491E97" w:rsidRDefault="007251E9" w:rsidP="00926E51">
      <w:r>
        <w:lastRenderedPageBreak/>
        <w:pict>
          <v:shape id="_x0000_i1027" type="#_x0000_t75" style="width:429pt;height:349.8pt">
            <v:imagedata r:id="rId8" o:title="screen3"/>
          </v:shape>
        </w:pict>
      </w:r>
    </w:p>
    <w:p w:rsidR="00491E97" w:rsidRDefault="00491E97" w:rsidP="00491E97">
      <w:pPr>
        <w:jc w:val="center"/>
      </w:pPr>
      <w:r>
        <w:t xml:space="preserve">Рис.3. </w:t>
      </w:r>
      <w:r w:rsidR="00880414">
        <w:t>2-х позиционные регуляторы в режиме нагреватель и холодильник.</w:t>
      </w:r>
    </w:p>
    <w:p w:rsidR="00491E97" w:rsidRDefault="00491E97" w:rsidP="00926E51"/>
    <w:p w:rsidR="00880414" w:rsidRDefault="00880414" w:rsidP="00926E51"/>
    <w:p w:rsidR="00880414" w:rsidRDefault="00880414" w:rsidP="00926E51"/>
    <w:p w:rsidR="005077C1" w:rsidRPr="00002D25" w:rsidRDefault="005077C1" w:rsidP="00002D25">
      <w:pPr>
        <w:pStyle w:val="1"/>
        <w:jc w:val="center"/>
        <w:rPr>
          <w:b/>
        </w:rPr>
      </w:pPr>
      <w:r w:rsidRPr="00116BEB">
        <w:rPr>
          <w:b/>
        </w:rPr>
        <w:t>Экраны</w:t>
      </w:r>
    </w:p>
    <w:p w:rsidR="005077C1" w:rsidRDefault="005077C1" w:rsidP="005077C1">
      <w:r>
        <w:t xml:space="preserve">Всего в программе </w:t>
      </w:r>
      <w:r w:rsidR="00881CC7">
        <w:t>2</w:t>
      </w:r>
      <w:r>
        <w:t xml:space="preserve"> экрана:</w:t>
      </w:r>
    </w:p>
    <w:p w:rsidR="005077C1" w:rsidRDefault="008F5128" w:rsidP="005077C1">
      <w:pPr>
        <w:pStyle w:val="a5"/>
        <w:numPr>
          <w:ilvl w:val="0"/>
          <w:numId w:val="10"/>
        </w:numPr>
      </w:pPr>
      <w:r>
        <w:t xml:space="preserve">Первый экран </w:t>
      </w:r>
      <w:r w:rsidR="00CB2C19">
        <w:t>–</w:t>
      </w:r>
      <w:r>
        <w:t xml:space="preserve"> </w:t>
      </w:r>
      <w:r w:rsidR="00CB2C19">
        <w:t xml:space="preserve">информация по работе </w:t>
      </w:r>
      <w:r w:rsidR="00881CC7">
        <w:t>датчиков и их текущие показания</w:t>
      </w:r>
      <w:r w:rsidR="005077C1">
        <w:t>;</w:t>
      </w:r>
    </w:p>
    <w:p w:rsidR="005077C1" w:rsidRDefault="008F5128" w:rsidP="005077C1">
      <w:pPr>
        <w:pStyle w:val="a5"/>
        <w:numPr>
          <w:ilvl w:val="0"/>
          <w:numId w:val="10"/>
        </w:numPr>
      </w:pPr>
      <w:r>
        <w:t xml:space="preserve">Второй экран </w:t>
      </w:r>
      <w:r w:rsidR="003436A3">
        <w:t>–</w:t>
      </w:r>
      <w:r>
        <w:t xml:space="preserve"> </w:t>
      </w:r>
      <w:r w:rsidR="00002D25">
        <w:t>на</w:t>
      </w:r>
      <w:r w:rsidR="00881CC7">
        <w:t>стройки регуляторов.</w:t>
      </w:r>
    </w:p>
    <w:p w:rsidR="008F5128" w:rsidRDefault="00E2241E" w:rsidP="00002D25">
      <w:r>
        <w:t xml:space="preserve">Стартовый экран - информация по </w:t>
      </w:r>
      <w:r w:rsidR="00673003">
        <w:t>датчик</w:t>
      </w:r>
      <w:r w:rsidR="00880414">
        <w:t>ам</w:t>
      </w:r>
      <w:r w:rsidR="008F5128">
        <w:t>, Рис.5.</w:t>
      </w:r>
      <w:r w:rsidR="00002D25">
        <w:t xml:space="preserve"> На нём отображается с</w:t>
      </w:r>
      <w:r w:rsidR="001725FF">
        <w:t xml:space="preserve">остояние </w:t>
      </w:r>
      <w:r w:rsidR="00673003">
        <w:t>датчика</w:t>
      </w:r>
      <w:r w:rsidR="001725FF">
        <w:t xml:space="preserve"> –</w:t>
      </w:r>
      <w:r w:rsidR="00673003">
        <w:t xml:space="preserve"> работа/авария, а также отображается текущая измеряемая величина, в примере это температура</w:t>
      </w:r>
      <w:r w:rsidR="00C14E10">
        <w:t>.</w:t>
      </w:r>
      <w:r w:rsidR="001725FF">
        <w:t xml:space="preserve"> </w:t>
      </w:r>
      <w:r w:rsidR="008F5128">
        <w:t xml:space="preserve"> </w:t>
      </w:r>
    </w:p>
    <w:p w:rsidR="005077C1" w:rsidRDefault="007251E9" w:rsidP="00002D25">
      <w:pPr>
        <w:pStyle w:val="a5"/>
        <w:ind w:left="0"/>
      </w:pPr>
      <w:r>
        <w:lastRenderedPageBreak/>
        <w:pict>
          <v:shape id="_x0000_i1028" type="#_x0000_t75" style="width:466.8pt;height:190.2pt">
            <v:imagedata r:id="rId9" o:title="screen4"/>
          </v:shape>
        </w:pict>
      </w:r>
    </w:p>
    <w:p w:rsidR="00BF3A7F" w:rsidRDefault="00BF3A7F" w:rsidP="00BF3A7F">
      <w:pPr>
        <w:ind w:left="360"/>
        <w:jc w:val="center"/>
      </w:pPr>
      <w:r>
        <w:t xml:space="preserve">Рис.5. </w:t>
      </w:r>
      <w:r w:rsidR="00880414">
        <w:t>Контроль датчиков и измеряемой величины.</w:t>
      </w:r>
    </w:p>
    <w:p w:rsidR="00002D25" w:rsidRDefault="008F5128" w:rsidP="00002D25">
      <w:r>
        <w:t xml:space="preserve">Для перехода на второй экран на приборе нужно нажать комбинацию кнопок </w:t>
      </w:r>
      <w:r>
        <w:rPr>
          <w:lang w:val="en-US"/>
        </w:rPr>
        <w:t>Alt</w:t>
      </w:r>
      <w:proofErr w:type="gramStart"/>
      <w:r w:rsidRPr="008F5128">
        <w:t>+</w:t>
      </w:r>
      <w:r w:rsidR="005C2583">
        <w:t>В</w:t>
      </w:r>
      <w:proofErr w:type="gramEnd"/>
      <w:r w:rsidR="005C2583">
        <w:t>низ</w:t>
      </w:r>
      <w:bookmarkStart w:id="0" w:name="_GoBack"/>
      <w:bookmarkEnd w:id="0"/>
      <w:r>
        <w:t xml:space="preserve">. Станет доступен второй экран </w:t>
      </w:r>
      <w:r w:rsidR="00002D25">
        <w:t>–</w:t>
      </w:r>
      <w:r>
        <w:t xml:space="preserve"> </w:t>
      </w:r>
      <w:r w:rsidR="00C14E10">
        <w:t>настройка регулятора</w:t>
      </w:r>
      <w:r w:rsidR="00002D25">
        <w:t xml:space="preserve">, </w:t>
      </w:r>
      <w:r w:rsidR="000A595E">
        <w:t>Рис.6.</w:t>
      </w:r>
      <w:r w:rsidR="00002D25">
        <w:t xml:space="preserve"> </w:t>
      </w:r>
      <w:r w:rsidR="001725FF">
        <w:t xml:space="preserve">На нём </w:t>
      </w:r>
      <w:r w:rsidR="00C14E10">
        <w:t>задаются следующие параметры</w:t>
      </w:r>
      <w:r w:rsidR="001725FF">
        <w:t>:</w:t>
      </w:r>
      <w:r w:rsidR="00002D25">
        <w:t xml:space="preserve"> </w:t>
      </w:r>
    </w:p>
    <w:p w:rsidR="00002D25" w:rsidRDefault="00C14E10" w:rsidP="00002D25">
      <w:pPr>
        <w:pStyle w:val="a5"/>
        <w:numPr>
          <w:ilvl w:val="0"/>
          <w:numId w:val="14"/>
        </w:numPr>
      </w:pPr>
      <w:r>
        <w:t>Уставка</w:t>
      </w:r>
      <w:r w:rsidR="00002D25">
        <w:t>;</w:t>
      </w:r>
    </w:p>
    <w:p w:rsidR="001725FF" w:rsidRDefault="00C14E10" w:rsidP="00002D25">
      <w:pPr>
        <w:pStyle w:val="a5"/>
        <w:numPr>
          <w:ilvl w:val="0"/>
          <w:numId w:val="14"/>
        </w:numPr>
      </w:pPr>
      <w:r>
        <w:t>Гистерезис</w:t>
      </w:r>
      <w:r w:rsidR="00002D25">
        <w:t>.</w:t>
      </w:r>
    </w:p>
    <w:p w:rsidR="00BF3A7F" w:rsidRDefault="007251E9" w:rsidP="001F22D2">
      <w:r>
        <w:rPr>
          <w:noProof/>
          <w:lang w:eastAsia="ru-RU"/>
        </w:rPr>
        <w:pict>
          <v:shape id="_x0000_i1029" type="#_x0000_t75" style="width:466.8pt;height:190.2pt">
            <v:imagedata r:id="rId10" o:title="screen5"/>
          </v:shape>
        </w:pict>
      </w:r>
    </w:p>
    <w:p w:rsidR="00BF3A7F" w:rsidRDefault="00BF3A7F" w:rsidP="00BF3A7F">
      <w:pPr>
        <w:ind w:left="360"/>
        <w:jc w:val="center"/>
      </w:pPr>
      <w:r>
        <w:t xml:space="preserve">Рис.6. </w:t>
      </w:r>
      <w:r w:rsidR="00880414">
        <w:t>Экран настройки уставки и гистерезиса регуляторов.</w:t>
      </w:r>
    </w:p>
    <w:p w:rsidR="00002D25" w:rsidRDefault="005B7D5E" w:rsidP="00002D25">
      <w:r>
        <w:t xml:space="preserve">Для перехода обратно на первый экран на приборе нужно нажать </w:t>
      </w:r>
      <w:r w:rsidR="00002D25">
        <w:t xml:space="preserve">клавишу </w:t>
      </w:r>
      <w:r w:rsidR="005C2583">
        <w:rPr>
          <w:lang w:val="en-US"/>
        </w:rPr>
        <w:t>ALT</w:t>
      </w:r>
      <w:proofErr w:type="gramStart"/>
      <w:r w:rsidR="005C2583">
        <w:t>+В</w:t>
      </w:r>
      <w:proofErr w:type="gramEnd"/>
      <w:r w:rsidR="005C2583">
        <w:t>верх</w:t>
      </w:r>
      <w:r>
        <w:t>.</w:t>
      </w:r>
      <w:r w:rsidR="00002D25">
        <w:t xml:space="preserve"> Станет доступен первый экран.</w:t>
      </w:r>
    </w:p>
    <w:sectPr w:rsidR="00002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57AC8"/>
    <w:multiLevelType w:val="hybridMultilevel"/>
    <w:tmpl w:val="443C0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5108F"/>
    <w:multiLevelType w:val="hybridMultilevel"/>
    <w:tmpl w:val="217A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E197E"/>
    <w:multiLevelType w:val="hybridMultilevel"/>
    <w:tmpl w:val="567C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64A04"/>
    <w:multiLevelType w:val="hybridMultilevel"/>
    <w:tmpl w:val="217A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066CF"/>
    <w:multiLevelType w:val="hybridMultilevel"/>
    <w:tmpl w:val="B8E80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130CC"/>
    <w:multiLevelType w:val="hybridMultilevel"/>
    <w:tmpl w:val="5AC6D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A1B2D"/>
    <w:multiLevelType w:val="hybridMultilevel"/>
    <w:tmpl w:val="7F7A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CD4C06"/>
    <w:multiLevelType w:val="hybridMultilevel"/>
    <w:tmpl w:val="6CB0F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2643A"/>
    <w:multiLevelType w:val="hybridMultilevel"/>
    <w:tmpl w:val="8620F6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B0B7FCA"/>
    <w:multiLevelType w:val="hybridMultilevel"/>
    <w:tmpl w:val="5ABEA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70412"/>
    <w:multiLevelType w:val="hybridMultilevel"/>
    <w:tmpl w:val="CB089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94F21"/>
    <w:multiLevelType w:val="hybridMultilevel"/>
    <w:tmpl w:val="567C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A80D61"/>
    <w:multiLevelType w:val="hybridMultilevel"/>
    <w:tmpl w:val="D2A6A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060B1A"/>
    <w:multiLevelType w:val="hybridMultilevel"/>
    <w:tmpl w:val="077A12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F02790C"/>
    <w:multiLevelType w:val="hybridMultilevel"/>
    <w:tmpl w:val="49A01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1C0744"/>
    <w:multiLevelType w:val="hybridMultilevel"/>
    <w:tmpl w:val="C340F37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7A130934"/>
    <w:multiLevelType w:val="hybridMultilevel"/>
    <w:tmpl w:val="84F2C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9"/>
  </w:num>
  <w:num w:numId="5">
    <w:abstractNumId w:val="16"/>
  </w:num>
  <w:num w:numId="6">
    <w:abstractNumId w:val="15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11"/>
  </w:num>
  <w:num w:numId="12">
    <w:abstractNumId w:val="3"/>
  </w:num>
  <w:num w:numId="13">
    <w:abstractNumId w:val="1"/>
  </w:num>
  <w:num w:numId="14">
    <w:abstractNumId w:val="14"/>
  </w:num>
  <w:num w:numId="15">
    <w:abstractNumId w:val="8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719"/>
    <w:rsid w:val="00002D25"/>
    <w:rsid w:val="00010903"/>
    <w:rsid w:val="00033E85"/>
    <w:rsid w:val="00093A88"/>
    <w:rsid w:val="000A124A"/>
    <w:rsid w:val="000A4C86"/>
    <w:rsid w:val="000A595E"/>
    <w:rsid w:val="000B383B"/>
    <w:rsid w:val="000B4BFE"/>
    <w:rsid w:val="000D44A0"/>
    <w:rsid w:val="000E0960"/>
    <w:rsid w:val="000F007A"/>
    <w:rsid w:val="000F2C3B"/>
    <w:rsid w:val="00102EF5"/>
    <w:rsid w:val="00112485"/>
    <w:rsid w:val="00116BEB"/>
    <w:rsid w:val="00121D72"/>
    <w:rsid w:val="0013013E"/>
    <w:rsid w:val="001725FF"/>
    <w:rsid w:val="00176C01"/>
    <w:rsid w:val="001F22D2"/>
    <w:rsid w:val="001F2E90"/>
    <w:rsid w:val="00220447"/>
    <w:rsid w:val="0023677F"/>
    <w:rsid w:val="002461C5"/>
    <w:rsid w:val="00290129"/>
    <w:rsid w:val="00295B0E"/>
    <w:rsid w:val="002A2AA2"/>
    <w:rsid w:val="002B16CB"/>
    <w:rsid w:val="002C7DBE"/>
    <w:rsid w:val="002F4800"/>
    <w:rsid w:val="003357D0"/>
    <w:rsid w:val="003423C5"/>
    <w:rsid w:val="003436A3"/>
    <w:rsid w:val="00345B5E"/>
    <w:rsid w:val="0036145D"/>
    <w:rsid w:val="003B265A"/>
    <w:rsid w:val="003B470A"/>
    <w:rsid w:val="003C75C3"/>
    <w:rsid w:val="003F18F0"/>
    <w:rsid w:val="00412399"/>
    <w:rsid w:val="00414A21"/>
    <w:rsid w:val="00452719"/>
    <w:rsid w:val="00491E97"/>
    <w:rsid w:val="004C145F"/>
    <w:rsid w:val="004C4E3B"/>
    <w:rsid w:val="004C5AEC"/>
    <w:rsid w:val="004E07DD"/>
    <w:rsid w:val="004E6C6A"/>
    <w:rsid w:val="005077C1"/>
    <w:rsid w:val="005B47FC"/>
    <w:rsid w:val="005B7D5E"/>
    <w:rsid w:val="005C2583"/>
    <w:rsid w:val="005E0AF5"/>
    <w:rsid w:val="005E7BE4"/>
    <w:rsid w:val="006238C7"/>
    <w:rsid w:val="00667125"/>
    <w:rsid w:val="00673003"/>
    <w:rsid w:val="0067368B"/>
    <w:rsid w:val="00696431"/>
    <w:rsid w:val="006C3ABF"/>
    <w:rsid w:val="00712969"/>
    <w:rsid w:val="007251E9"/>
    <w:rsid w:val="007461A5"/>
    <w:rsid w:val="00752389"/>
    <w:rsid w:val="00766B19"/>
    <w:rsid w:val="00781F8E"/>
    <w:rsid w:val="007A7C1C"/>
    <w:rsid w:val="007B5D3C"/>
    <w:rsid w:val="007F72C4"/>
    <w:rsid w:val="008056A6"/>
    <w:rsid w:val="008250D2"/>
    <w:rsid w:val="00855A9B"/>
    <w:rsid w:val="00880414"/>
    <w:rsid w:val="00881CC7"/>
    <w:rsid w:val="008C473B"/>
    <w:rsid w:val="008E3929"/>
    <w:rsid w:val="008F36D7"/>
    <w:rsid w:val="008F5128"/>
    <w:rsid w:val="009022E0"/>
    <w:rsid w:val="00926E51"/>
    <w:rsid w:val="009361DF"/>
    <w:rsid w:val="00971421"/>
    <w:rsid w:val="00972DEE"/>
    <w:rsid w:val="009A2438"/>
    <w:rsid w:val="009C189F"/>
    <w:rsid w:val="009D1BDD"/>
    <w:rsid w:val="009E6727"/>
    <w:rsid w:val="00A00631"/>
    <w:rsid w:val="00A0077D"/>
    <w:rsid w:val="00A41BBC"/>
    <w:rsid w:val="00A52F49"/>
    <w:rsid w:val="00A72F3F"/>
    <w:rsid w:val="00A80401"/>
    <w:rsid w:val="00AA18B6"/>
    <w:rsid w:val="00B001C2"/>
    <w:rsid w:val="00B014BF"/>
    <w:rsid w:val="00B06BE0"/>
    <w:rsid w:val="00B223E1"/>
    <w:rsid w:val="00B338B3"/>
    <w:rsid w:val="00B4736C"/>
    <w:rsid w:val="00B5081B"/>
    <w:rsid w:val="00B61D32"/>
    <w:rsid w:val="00B86843"/>
    <w:rsid w:val="00B91BBC"/>
    <w:rsid w:val="00BD3F36"/>
    <w:rsid w:val="00BD544A"/>
    <w:rsid w:val="00BE0697"/>
    <w:rsid w:val="00BF3A7F"/>
    <w:rsid w:val="00C14E10"/>
    <w:rsid w:val="00C36EB0"/>
    <w:rsid w:val="00C501C9"/>
    <w:rsid w:val="00C6110A"/>
    <w:rsid w:val="00C85F5F"/>
    <w:rsid w:val="00C9728B"/>
    <w:rsid w:val="00CB2C19"/>
    <w:rsid w:val="00CB7593"/>
    <w:rsid w:val="00CC7AB1"/>
    <w:rsid w:val="00CD6431"/>
    <w:rsid w:val="00CF11F6"/>
    <w:rsid w:val="00D05DA2"/>
    <w:rsid w:val="00D120D5"/>
    <w:rsid w:val="00D3154E"/>
    <w:rsid w:val="00D91E3F"/>
    <w:rsid w:val="00DB7055"/>
    <w:rsid w:val="00DE59F8"/>
    <w:rsid w:val="00E056C8"/>
    <w:rsid w:val="00E10B38"/>
    <w:rsid w:val="00E2241E"/>
    <w:rsid w:val="00E33CC1"/>
    <w:rsid w:val="00EA43EC"/>
    <w:rsid w:val="00EC3669"/>
    <w:rsid w:val="00ED1340"/>
    <w:rsid w:val="00ED35A4"/>
    <w:rsid w:val="00F06D4C"/>
    <w:rsid w:val="00F070B3"/>
    <w:rsid w:val="00F07F0C"/>
    <w:rsid w:val="00F34C42"/>
    <w:rsid w:val="00F465B9"/>
    <w:rsid w:val="00F53485"/>
    <w:rsid w:val="00FB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5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20447"/>
    <w:pPr>
      <w:keepNext/>
      <w:keepLines/>
      <w:spacing w:before="240" w:after="0"/>
      <w:jc w:val="both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20447"/>
    <w:pPr>
      <w:keepNext/>
      <w:keepLines/>
      <w:spacing w:before="40" w:after="0" w:line="240" w:lineRule="auto"/>
      <w:jc w:val="both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220447"/>
    <w:pPr>
      <w:spacing w:after="0" w:line="240" w:lineRule="auto"/>
      <w:contextualSpacing/>
      <w:jc w:val="both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Название Знак"/>
    <w:basedOn w:val="a0"/>
    <w:link w:val="a3"/>
    <w:uiPriority w:val="10"/>
    <w:rsid w:val="0022044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character" w:customStyle="1" w:styleId="20">
    <w:name w:val="Заголовок 2 Знак"/>
    <w:basedOn w:val="a0"/>
    <w:link w:val="2"/>
    <w:uiPriority w:val="9"/>
    <w:rsid w:val="00220447"/>
    <w:rPr>
      <w:rFonts w:ascii="Times New Roman" w:eastAsiaTheme="majorEastAsia" w:hAnsi="Times New Roman" w:cstheme="majorBidi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220447"/>
    <w:rPr>
      <w:rFonts w:ascii="Times New Roman" w:eastAsiaTheme="majorEastAsia" w:hAnsi="Times New Roman" w:cstheme="majorBidi"/>
      <w:sz w:val="28"/>
      <w:szCs w:val="32"/>
    </w:rPr>
  </w:style>
  <w:style w:type="paragraph" w:styleId="a5">
    <w:name w:val="List Paragraph"/>
    <w:basedOn w:val="a"/>
    <w:uiPriority w:val="34"/>
    <w:qFormat/>
    <w:rsid w:val="003B265A"/>
    <w:pPr>
      <w:ind w:left="720"/>
      <w:contextualSpacing/>
    </w:pPr>
  </w:style>
  <w:style w:type="table" w:styleId="a6">
    <w:name w:val="Table Grid"/>
    <w:basedOn w:val="a1"/>
    <w:uiPriority w:val="39"/>
    <w:rsid w:val="001F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8250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50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250D2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50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250D2"/>
    <w:rPr>
      <w:rFonts w:ascii="Times New Roman" w:hAnsi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2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5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5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20447"/>
    <w:pPr>
      <w:keepNext/>
      <w:keepLines/>
      <w:spacing w:before="240" w:after="0"/>
      <w:jc w:val="both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20447"/>
    <w:pPr>
      <w:keepNext/>
      <w:keepLines/>
      <w:spacing w:before="40" w:after="0" w:line="240" w:lineRule="auto"/>
      <w:jc w:val="both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220447"/>
    <w:pPr>
      <w:spacing w:after="0" w:line="240" w:lineRule="auto"/>
      <w:contextualSpacing/>
      <w:jc w:val="both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Название Знак"/>
    <w:basedOn w:val="a0"/>
    <w:link w:val="a3"/>
    <w:uiPriority w:val="10"/>
    <w:rsid w:val="0022044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character" w:customStyle="1" w:styleId="20">
    <w:name w:val="Заголовок 2 Знак"/>
    <w:basedOn w:val="a0"/>
    <w:link w:val="2"/>
    <w:uiPriority w:val="9"/>
    <w:rsid w:val="00220447"/>
    <w:rPr>
      <w:rFonts w:ascii="Times New Roman" w:eastAsiaTheme="majorEastAsia" w:hAnsi="Times New Roman" w:cstheme="majorBidi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220447"/>
    <w:rPr>
      <w:rFonts w:ascii="Times New Roman" w:eastAsiaTheme="majorEastAsia" w:hAnsi="Times New Roman" w:cstheme="majorBidi"/>
      <w:sz w:val="28"/>
      <w:szCs w:val="32"/>
    </w:rPr>
  </w:style>
  <w:style w:type="paragraph" w:styleId="a5">
    <w:name w:val="List Paragraph"/>
    <w:basedOn w:val="a"/>
    <w:uiPriority w:val="34"/>
    <w:qFormat/>
    <w:rsid w:val="003B265A"/>
    <w:pPr>
      <w:ind w:left="720"/>
      <w:contextualSpacing/>
    </w:pPr>
  </w:style>
  <w:style w:type="table" w:styleId="a6">
    <w:name w:val="Table Grid"/>
    <w:basedOn w:val="a1"/>
    <w:uiPriority w:val="39"/>
    <w:rsid w:val="001F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8250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50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250D2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50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250D2"/>
    <w:rPr>
      <w:rFonts w:ascii="Times New Roman" w:hAnsi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2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5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6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TRNS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Sergeev</dc:creator>
  <cp:keywords/>
  <dc:description/>
  <cp:lastModifiedBy>Андрей Владимирович Посохов</cp:lastModifiedBy>
  <cp:revision>17</cp:revision>
  <dcterms:created xsi:type="dcterms:W3CDTF">2018-10-08T13:56:00Z</dcterms:created>
  <dcterms:modified xsi:type="dcterms:W3CDTF">2018-11-01T09:29:00Z</dcterms:modified>
</cp:coreProperties>
</file>